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stage-plot-input-list-guide"/>
    <w:p>
      <w:pPr>
        <w:pStyle w:val="Heading1"/>
      </w:pPr>
      <w:r>
        <w:t xml:space="preserve">Stage Plot &amp; Input List Guide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stage plot</w:t>
      </w:r>
      <w:r>
        <w:t xml:space="preserve"> </w:t>
      </w:r>
      <w:r>
        <w:t xml:space="preserve">and an</w:t>
      </w:r>
      <w:r>
        <w:t xml:space="preserve"> </w:t>
      </w:r>
      <w:r>
        <w:rPr>
          <w:bCs/>
          <w:b/>
        </w:rPr>
        <w:t xml:space="preserve">input list</w:t>
      </w:r>
      <w:r>
        <w:t xml:space="preserve"> </w:t>
      </w:r>
      <w:r>
        <w:t xml:space="preserve">are the two documents that let a sound engineer set up your show</w:t>
      </w:r>
      <w:r>
        <w:t xml:space="preserve"> </w:t>
      </w:r>
      <w:r>
        <w:rPr>
          <w:iCs/>
          <w:i/>
        </w:rPr>
        <w:t xml:space="preserve">before you arrive</w:t>
      </w:r>
      <w:r>
        <w:t xml:space="preserve">. Send them with your advance and you walk into a room that’s already wired for you. Skip them and you’ll waste your soundcheck (or have none) untangling what could’ve been settled by email.</w:t>
      </w:r>
    </w:p>
    <w:p>
      <w:r>
        <w:pict>
          <v:rect style="width:0;height:1.5pt" o:hralign="center" o:hrstd="t" o:hr="t"/>
        </w:pict>
      </w:r>
    </w:p>
    <w:bookmarkStart w:id="20" w:name="what-each-document-is"/>
    <w:p>
      <w:pPr>
        <w:pStyle w:val="Heading2"/>
      </w:pPr>
      <w:r>
        <w:t xml:space="preserve">What each document is</w:t>
      </w:r>
    </w:p>
    <w:p>
      <w:pPr>
        <w:pStyle w:val="FirstParagraph"/>
      </w:pPr>
      <w:r>
        <w:rPr>
          <w:bCs/>
          <w:b/>
        </w:rPr>
        <w:t xml:space="preserve">Stage plot</w:t>
      </w:r>
      <w:r>
        <w:t xml:space="preserve"> </w:t>
      </w:r>
      <w:r>
        <w:t xml:space="preserve">— a top-down diagram of the stage showing</w:t>
      </w:r>
      <w:r>
        <w:t xml:space="preserve"> </w:t>
      </w:r>
      <w:r>
        <w:rPr>
          <w:iCs/>
          <w:i/>
        </w:rPr>
        <w:t xml:space="preserve">where everyone and everything goes</w:t>
      </w:r>
      <w:r>
        <w:t xml:space="preserve">: musicians, instruments, amps, the DJ booth, monitor wedges, DI boxes, and where power is needed. It’s a map. The engineer uses it to place mics, monitors, and lines logically and to plan the stage.</w:t>
      </w:r>
    </w:p>
    <w:p>
      <w:pPr>
        <w:pStyle w:val="BodyText"/>
      </w:pPr>
      <w:r>
        <w:rPr>
          <w:bCs/>
          <w:b/>
        </w:rPr>
        <w:t xml:space="preserve">Input list (a.k.a. input/channel list)</w:t>
      </w:r>
      <w:r>
        <w:t xml:space="preserve"> </w:t>
      </w:r>
      <w:r>
        <w:t xml:space="preserve">— a numbered table of every audio source going into the console, in channel order, with the</w:t>
      </w:r>
      <w:r>
        <w:t xml:space="preserve"> </w:t>
      </w:r>
      <w:r>
        <w:rPr>
          <w:bCs/>
          <w:b/>
        </w:rPr>
        <w:t xml:space="preserve">mic or DI</w:t>
      </w:r>
      <w:r>
        <w:t xml:space="preserve"> </w:t>
      </w:r>
      <w:r>
        <w:t xml:space="preserve">each one needs and any notes (phantom power, stand type, etc.). It’s the engineer’s checklist for patching the board.</w:t>
      </w:r>
    </w:p>
    <w:p>
      <w:pPr>
        <w:pStyle w:val="BodyText"/>
      </w:pPr>
      <w:r>
        <w:t xml:space="preserve">Together they answer:</w:t>
      </w:r>
      <w:r>
        <w:t xml:space="preserve"> </w:t>
      </w:r>
      <w:r>
        <w:rPr>
          <w:iCs/>
          <w:i/>
        </w:rPr>
        <w:t xml:space="preserve">what’s on this stage, where is it, and how does each sound get into the PA and the monitors?</w:t>
      </w:r>
    </w:p>
    <w:p>
      <w:r>
        <w:pict>
          <v:rect style="width:0;height:1.5pt" o:hralign="center" o:hrstd="t" o:hr="t"/>
        </w:pict>
      </w:r>
    </w:p>
    <w:bookmarkEnd w:id="20"/>
    <w:bookmarkStart w:id="21" w:name="X9e4f39ab90a761fd247739abf29aff86ab1a977"/>
    <w:p>
      <w:pPr>
        <w:pStyle w:val="Heading2"/>
      </w:pPr>
      <w:r>
        <w:t xml:space="preserve">Why advancing this with the venue matters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saves your soundcheck.</w:t>
      </w:r>
      <w:r>
        <w:t xml:space="preserve"> </w:t>
      </w:r>
      <w:r>
        <w:t xml:space="preserve">When the plot/input list arrives ahead of time, the stage is set and patched before you load in. You spend soundcheck dialing tone, not discovering you’re three mics short.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surfaces gaps early.</w:t>
      </w:r>
      <w:r>
        <w:t xml:space="preserve"> </w:t>
      </w:r>
      <w:r>
        <w:t xml:space="preserve">The house finds out</w:t>
      </w:r>
      <w:r>
        <w:t xml:space="preserve"> </w:t>
      </w:r>
      <w:r>
        <w:rPr>
          <w:iCs/>
          <w:i/>
        </w:rPr>
        <w:t xml:space="preserve">now</w:t>
      </w:r>
      <w:r>
        <w:t xml:space="preserve"> </w:t>
      </w:r>
      <w:r>
        <w:t xml:space="preserve">that they need an extra DI, a specific number of monitor mixes, or a 5-pin link cable — not at 6pm with doors at 8.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confirms compatibility.</w:t>
      </w:r>
      <w:r>
        <w:t xml:space="preserve"> </w:t>
      </w:r>
      <w:r>
        <w:t xml:space="preserve">Especially for DJs: it forces the venue to confirm</w:t>
      </w:r>
      <w:r>
        <w:t xml:space="preserve"> </w:t>
      </w:r>
      <w:r>
        <w:rPr>
          <w:bCs/>
          <w:b/>
        </w:rPr>
        <w:t xml:space="preserve">exact booth gear models</w:t>
      </w:r>
      <w:r>
        <w:t xml:space="preserve"> </w:t>
      </w:r>
      <w:r>
        <w:t xml:space="preserve">so there are no</w:t>
      </w:r>
      <w:r>
        <w:t xml:space="preserve"> </w:t>
      </w:r>
      <w:r>
        <w:t xml:space="preserve">“</w:t>
      </w:r>
      <w:r>
        <w:t xml:space="preserve">we have CDJs</w:t>
      </w:r>
      <w:r>
        <w:t xml:space="preserve">”</w:t>
      </w:r>
      <w:r>
        <w:t xml:space="preserve"> </w:t>
      </w:r>
      <w:r>
        <w:t xml:space="preserve">surprises (which CDJs? linkable? working USB?).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makes you look professional.</w:t>
      </w:r>
      <w:r>
        <w:t xml:space="preserve"> </w:t>
      </w:r>
      <w:r>
        <w:t xml:space="preserve">Clean docs = a crew that trusts you and treats your show well.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protects the show.</w:t>
      </w:r>
      <w:r>
        <w:t xml:space="preserve"> </w:t>
      </w:r>
      <w:r>
        <w:t xml:space="preserve">Fewer unknowns = fewer ways for the night to go sideways.</w:t>
      </w:r>
    </w:p>
    <w:p>
      <w:pPr>
        <w:pStyle w:val="FirstParagraph"/>
      </w:pPr>
      <w:r>
        <w:t xml:space="preserve">Send both with your advance ~1–2 weeks out and ask the engineer to confirm they can cover it. Update the docs whenever your setup changes and put a</w:t>
      </w:r>
      <w:r>
        <w:t xml:space="preserve"> </w:t>
      </w:r>
      <w:r>
        <w:rPr>
          <w:bCs/>
          <w:b/>
        </w:rPr>
        <w:t xml:space="preserve">revision date</w:t>
      </w:r>
      <w:r>
        <w:t xml:space="preserve"> </w:t>
      </w:r>
      <w:r>
        <w:t xml:space="preserve">on them.</w:t>
      </w:r>
    </w:p>
    <w:p>
      <w:r>
        <w:pict>
          <v:rect style="width:0;height:1.5pt" o:hralign="center" o:hrstd="t" o:hr="t"/>
        </w:pict>
      </w:r>
    </w:p>
    <w:bookmarkEnd w:id="21"/>
    <w:bookmarkStart w:id="22" w:name="how-to-format-them-both-documents"/>
    <w:p>
      <w:pPr>
        <w:pStyle w:val="Heading2"/>
      </w:pPr>
      <w:r>
        <w:t xml:space="preserve">How to format them (both documents)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One page each, legible, PDF.</w:t>
      </w:r>
      <w:r>
        <w:t xml:space="preserve"> </w:t>
      </w:r>
      <w:r>
        <w:t xml:space="preserve">Engineers read these fast, often on a phone at load-in.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Header on both:</w:t>
      </w:r>
      <w:r>
        <w:t xml:space="preserve"> </w:t>
      </w:r>
      <w:r>
        <w:t xml:space="preserve">Artist name, date/revision, and a</w:t>
      </w:r>
      <w:r>
        <w:t xml:space="preserve"> </w:t>
      </w:r>
      <w:r>
        <w:rPr>
          <w:bCs/>
          <w:b/>
        </w:rPr>
        <w:t xml:space="preserve">technical contact</w:t>
      </w:r>
      <w:r>
        <w:t xml:space="preserve"> </w:t>
      </w:r>
      <w:r>
        <w:t xml:space="preserve">(name + cell) who can answer questions.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Stage plot:</w:t>
      </w:r>
      <w:r>
        <w:t xml:space="preserve"> </w:t>
      </w:r>
      <w:r>
        <w:t xml:space="preserve">top-down view, audience at the bottom. Label every element. Mark</w:t>
      </w:r>
      <w:r>
        <w:t xml:space="preserve"> </w:t>
      </w:r>
      <w:r>
        <w:rPr>
          <w:bCs/>
          <w:b/>
        </w:rPr>
        <w:t xml:space="preserve">monitor wedges</w:t>
      </w:r>
      <w:r>
        <w:t xml:space="preserve"> </w:t>
      </w:r>
      <w:r>
        <w:t xml:space="preserve">and which mix each is,</w:t>
      </w:r>
      <w:r>
        <w:t xml:space="preserve"> </w:t>
      </w:r>
      <w:r>
        <w:rPr>
          <w:bCs/>
          <w:b/>
        </w:rPr>
        <w:t xml:space="preserve">power drops</w:t>
      </w:r>
      <w:r>
        <w:t xml:space="preserve"> </w:t>
      </w:r>
      <w:r>
        <w:t xml:space="preserve">needed, and</w:t>
      </w:r>
      <w:r>
        <w:t xml:space="preserve"> </w:t>
      </w:r>
      <w:r>
        <w:rPr>
          <w:bCs/>
          <w:b/>
        </w:rPr>
        <w:t xml:space="preserve">DI/input positions</w:t>
      </w:r>
      <w:r>
        <w:t xml:space="preserve">. Use simple shapes + a small legend; it doesn’t need to be art, it needs to be clear.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Input list:</w:t>
      </w:r>
      <w:r>
        <w:t xml:space="preserve"> </w:t>
      </w:r>
      <w:r>
        <w:t xml:space="preserve">a numbered table. Channels in a logical order (typically drums first, then bass, guitars, keys, vocals — or for electronic, the DJ/playback feeds and any live elements). Include the</w:t>
      </w:r>
      <w:r>
        <w:t xml:space="preserve"> </w:t>
      </w:r>
      <w:r>
        <w:rPr>
          <w:bCs/>
          <w:b/>
        </w:rPr>
        <w:t xml:space="preserve">source, the mic/DI, and notes</w:t>
      </w:r>
      <w:r>
        <w:t xml:space="preserve"> </w:t>
      </w:r>
      <w:r>
        <w:t xml:space="preserve">(phantom power +48V, stand type, etc.).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State your monitoring needs:</w:t>
      </w:r>
      <w:r>
        <w:t xml:space="preserve"> </w:t>
      </w:r>
      <w:r>
        <w:t xml:space="preserve">how many monitor mixes, and whether you bring</w:t>
      </w:r>
      <w:r>
        <w:t xml:space="preserve"> </w:t>
      </w:r>
      <w:r>
        <w:rPr>
          <w:bCs/>
          <w:b/>
        </w:rPr>
        <w:t xml:space="preserve">in-ear monitors (IEMs)</w:t>
      </w:r>
      <w:r>
        <w:t xml:space="preserve"> </w:t>
      </w:r>
      <w:r>
        <w:t xml:space="preserve">or use wedges.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List what you provide vs. what you need from the house</w:t>
      </w:r>
      <w:r>
        <w:t xml:space="preserve"> </w:t>
      </w:r>
      <w:r>
        <w:t xml:space="preserve">(e.g.,</w:t>
      </w:r>
      <w:r>
        <w:t xml:space="preserve"> </w:t>
      </w:r>
      <w:r>
        <w:t xml:space="preserve">“</w:t>
      </w:r>
      <w:r>
        <w:t xml:space="preserve">we bring our own DJ controller; need 2x DI and a booth monitor</w:t>
      </w:r>
      <w:r>
        <w:t xml:space="preserve">”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22"/>
    <w:bookmarkStart w:id="23" w:name="example-input-list-band-4-piece"/>
    <w:p>
      <w:pPr>
        <w:pStyle w:val="Heading2"/>
      </w:pPr>
      <w:r>
        <w:t xml:space="preserve">Example input list — BAND (4-piece)</w:t>
      </w:r>
    </w:p>
    <w:p>
      <w:pPr>
        <w:pStyle w:val="BlockText"/>
      </w:pPr>
      <w:r>
        <w:t xml:space="preserve">Artist: [BAND NAME] · Rev. [DATE] · Tech contact: [NAME / CELL]</w:t>
      </w:r>
      <w:r>
        <w:t xml:space="preserve"> </w:t>
      </w:r>
      <w:r>
        <w:t xml:space="preserve">Monitors: 4 mixes (Mix 1 Drums, Mix 2 Bass, Mix 3 Gtr/Vox, Mix 4 Lead Vox). We provide our own IEMs for vocalist; house wedges for the rest.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880"/>
        <w:gridCol w:w="1760"/>
        <w:gridCol w:w="2200"/>
        <w:gridCol w:w="1540"/>
        <w:gridCol w:w="15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 / 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Kick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kick mic (e.g. Beta 52)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boom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Snare top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(e.g. SM57)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boom / clip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Hi-hat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Small-diaphragm condenser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boom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+48V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Tom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Clip dynamic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Floor 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Clip dynamic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Overhead 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Condenser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Tall boom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+48V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Overhead 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Condenser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Tall boom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+48V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Bass 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bass amp DI out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Bass mic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on cab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boom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Optional / blend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Gtr SR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on cab (e.g. SM57)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boom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Gtr SL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on cab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 boom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Keys 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Keys 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 vocal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vocal (e.g. SM58)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Tall boom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BGV (drummer)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Dynamic vocal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Tall boom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Playback / click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Stereo DI or 1/8” feed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From laptop; confirm with house</w:t>
            </w:r>
          </w:p>
        </w:tc>
      </w:tr>
    </w:tbl>
    <w:p>
      <w:pPr>
        <w:pStyle w:val="BodyText"/>
      </w:pPr>
      <w:r>
        <w:rPr>
          <w:iCs/>
          <w:i/>
        </w:rPr>
        <w:t xml:space="preserve">(Adjust channel count, mic models, and monitor mixes to your actual setup.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e.g.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means a typical choice — the house can substitute equivalents.)</w:t>
      </w:r>
    </w:p>
    <w:p>
      <w:r>
        <w:pict>
          <v:rect style="width:0;height:1.5pt" o:hralign="center" o:hrstd="t" o:hr="t"/>
        </w:pict>
      </w:r>
    </w:p>
    <w:bookmarkEnd w:id="23"/>
    <w:bookmarkStart w:id="24" w:name="Xac9b7a2f631632d35b7a013221b6ec78019cc5e"/>
    <w:p>
      <w:pPr>
        <w:pStyle w:val="Heading2"/>
      </w:pPr>
      <w:r>
        <w:t xml:space="preserve">Note for a DJ / electronic setup (e.g., Snooko)</w:t>
      </w:r>
    </w:p>
    <w:p>
      <w:pPr>
        <w:pStyle w:val="FirstParagraph"/>
      </w:pPr>
      <w:r>
        <w:t xml:space="preserve">A DJ</w:t>
      </w:r>
      <w:r>
        <w:t xml:space="preserve"> </w:t>
      </w:r>
      <w:r>
        <w:t xml:space="preserve">“</w:t>
      </w:r>
      <w:r>
        <w:t xml:space="preserve">input list</w:t>
      </w:r>
      <w:r>
        <w:t xml:space="preserve">”</w:t>
      </w:r>
      <w:r>
        <w:t xml:space="preserve"> </w:t>
      </w:r>
      <w:r>
        <w:t xml:space="preserve">is short, but the</w:t>
      </w:r>
      <w:r>
        <w:t xml:space="preserve"> </w:t>
      </w:r>
      <w:r>
        <w:rPr>
          <w:bCs/>
          <w:b/>
        </w:rPr>
        <w:t xml:space="preserve">advance details are everything</w:t>
      </w:r>
      <w:r>
        <w:t xml:space="preserve"> </w:t>
      </w:r>
      <w:r>
        <w:t xml:space="preserve">— and they live mostly in confirming booth gear, not in mic placement.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Confirm exact booth gear models in writing.</w:t>
      </w:r>
      <w:r>
        <w:t xml:space="preserve"> </w:t>
      </w:r>
      <w:r>
        <w:t xml:space="preserve">“</w:t>
      </w:r>
      <w:r>
        <w:t xml:space="preserve">We have CDJs and a mixer</w:t>
      </w:r>
      <w:r>
        <w:t xml:space="preserve">”</w:t>
      </w:r>
      <w:r>
        <w:t xml:space="preserve"> </w:t>
      </w:r>
      <w:r>
        <w:t xml:space="preserve">is not enough. You need: which CDJ model (e.g.,</w:t>
      </w:r>
      <w:r>
        <w:t xml:space="preserve"> </w:t>
      </w:r>
      <w:r>
        <w:rPr>
          <w:bCs/>
          <w:b/>
        </w:rPr>
        <w:t xml:space="preserve">CDJ-3000</w:t>
      </w:r>
      <w:r>
        <w:t xml:space="preserve">), which mixer (e.g.,</w:t>
      </w:r>
      <w:r>
        <w:t xml:space="preserve"> </w:t>
      </w:r>
      <w:r>
        <w:rPr>
          <w:bCs/>
          <w:b/>
        </w:rPr>
        <w:t xml:space="preserve">DJM-A9</w:t>
      </w:r>
      <w:r>
        <w:t xml:space="preserve">), how many players, and whether they</w:t>
      </w:r>
      <w:r>
        <w:t xml:space="preserve"> </w:t>
      </w:r>
      <w:r>
        <w:rPr>
          <w:bCs/>
          <w:b/>
        </w:rPr>
        <w:t xml:space="preserve">link</w:t>
      </w:r>
      <w:r>
        <w:t xml:space="preserve"> </w:t>
      </w:r>
      <w:r>
        <w:t xml:space="preserve">(USB/SD via PRO DJ LINK, or do you need a link cable / USB hub).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State your control method:</w:t>
      </w:r>
      <w:r>
        <w:t xml:space="preserve"> </w:t>
      </w:r>
      <w:r>
        <w:t xml:space="preserve">USB stick(s) with Rekordbox export, or</w:t>
      </w:r>
      <w:r>
        <w:t xml:space="preserve"> </w:t>
      </w:r>
      <w:r>
        <w:rPr>
          <w:bCs/>
          <w:b/>
        </w:rPr>
        <w:t xml:space="preserve">laptop + Rekordbox/Serato</w:t>
      </w:r>
      <w:r>
        <w:t xml:space="preserve"> </w:t>
      </w:r>
      <w:r>
        <w:t xml:space="preserve">via the mixer’s soundcard/DVS. If laptop, confirm the connection (USB-C? do you need an adapter? is there a working link/USB cable in the booth?).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Bring backups.</w:t>
      </w:r>
      <w:r>
        <w:t xml:space="preserve"> </w:t>
      </w:r>
      <w:r>
        <w:t xml:space="preserve">Two USBs + a laptop with your library, all backed up. Carry your own headphones and adapters.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Booth output / input to FOH:</w:t>
      </w:r>
      <w:r>
        <w:t xml:space="preserve"> </w:t>
      </w:r>
      <w:r>
        <w:t xml:space="preserve">typically the mixer’s master/booth out feeds the house PA — confirm the house takes it correctly (balanced XLR from master out). If you bring a controller, you’ll need</w:t>
      </w:r>
      <w:r>
        <w:t xml:space="preserve"> </w:t>
      </w:r>
      <w:r>
        <w:rPr>
          <w:bCs/>
          <w:b/>
        </w:rPr>
        <w:t xml:space="preserve">2x DI</w:t>
      </w:r>
      <w:r>
        <w:t xml:space="preserve"> </w:t>
      </w:r>
      <w:r>
        <w:t xml:space="preserve">(L/R) into the system.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Booth monitor:</w:t>
      </w:r>
      <w:r>
        <w:t xml:space="preserve"> </w:t>
      </w:r>
      <w:r>
        <w:t xml:space="preserve">confirm there’s a working booth monitor and that</w:t>
      </w:r>
      <w:r>
        <w:t xml:space="preserve"> </w:t>
      </w:r>
      <w:r>
        <w:rPr>
          <w:iCs/>
          <w:i/>
        </w:rPr>
        <w:t xml:space="preserve">you</w:t>
      </w:r>
      <w:r>
        <w:t xml:space="preserve"> </w:t>
      </w:r>
      <w:r>
        <w:t xml:space="preserve">control its level — you mix off what you hear in the booth.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Microphone:</w:t>
      </w:r>
      <w:r>
        <w:t xml:space="preserve"> </w:t>
      </w:r>
      <w:r>
        <w:t xml:space="preserve">note if you need a mic at the booth (MC/announcements).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Live elements:</w:t>
      </w:r>
      <w:r>
        <w:t xml:space="preserve"> </w:t>
      </w:r>
      <w:r>
        <w:t xml:space="preserve">if you add a drum machine, synth, or vocal, list those as extra channels/DIs like a band would.</w:t>
      </w:r>
    </w:p>
    <w:p>
      <w:pPr>
        <w:pStyle w:val="FirstParagraph"/>
      </w:pPr>
      <w:r>
        <w:rPr>
          <w:bCs/>
          <w:b/>
        </w:rPr>
        <w:t xml:space="preserve">Minimal DJ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input/needs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block to send with your advance: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00"/>
        <w:gridCol w:w="601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 to confirm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Players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[#] x [CDJ-3000 or model], linked via [PRO DJ LINK / USB hub]?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Mixer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[DJM-A9 or model]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My control 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[USB / laptop + Rekordbox / Serato DVS] — adapter/cable needed: [____]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FOH feed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Master out (balanced XLR) to house PA — confirm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Booth monitor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Working + DJ-controllable level — confirm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If controller instead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2x DI (L/R) into house system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 at booth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[Yes / No]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Power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[# of outlets] at the booth</w:t>
            </w:r>
          </w:p>
        </w:tc>
      </w:tr>
    </w:tbl>
    <w:p>
      <w:pPr>
        <w:pStyle w:val="BlockText"/>
      </w:pPr>
      <w:r>
        <w:t xml:space="preserve">Put a</w:t>
      </w:r>
      <w:r>
        <w:t xml:space="preserve"> </w:t>
      </w:r>
      <w:r>
        <w:rPr>
          <w:bCs/>
          <w:b/>
        </w:rPr>
        <w:t xml:space="preserve">revision date</w:t>
      </w:r>
      <w:r>
        <w:t xml:space="preserve"> </w:t>
      </w:r>
      <w:r>
        <w:t xml:space="preserve">and a</w:t>
      </w:r>
      <w:r>
        <w:t xml:space="preserve"> </w:t>
      </w:r>
      <w:r>
        <w:rPr>
          <w:bCs/>
          <w:b/>
        </w:rPr>
        <w:t xml:space="preserve">tech contact (name + cell)</w:t>
      </w:r>
      <w:r>
        <w:t xml:space="preserve"> </w:t>
      </w:r>
      <w:r>
        <w:t xml:space="preserve">on this doc too, and get the house engineer to reply</w:t>
      </w:r>
      <w:r>
        <w:t xml:space="preserve"> </w:t>
      </w:r>
      <w:r>
        <w:t xml:space="preserve">“</w:t>
      </w:r>
      <w:r>
        <w:t xml:space="preserve">confirmed</w:t>
      </w:r>
      <w:r>
        <w:t xml:space="preserve">”</w:t>
      </w:r>
      <w:r>
        <w:t xml:space="preserve"> </w:t>
      </w:r>
      <w:r>
        <w:t xml:space="preserve">before show day.</w:t>
      </w:r>
    </w:p>
    <w:p>
      <w:r>
        <w:pict>
          <v:rect style="width:0;height:1.5pt" o:hralign="center" o:hrstd="t" o:hr="t"/>
        </w:pict>
      </w:r>
    </w:p>
    <w:bookmarkEnd w:id="24"/>
    <w:bookmarkStart w:id="25" w:name="quick-checklist"/>
    <w:p>
      <w:pPr>
        <w:pStyle w:val="Heading2"/>
      </w:pPr>
      <w:r>
        <w:t xml:space="preserve">Quick checklist</w:t>
      </w:r>
    </w:p>
    <w:p>
      <w:pPr>
        <w:numPr>
          <w:ilvl w:val="0"/>
          <w:numId w:val="1004"/>
        </w:numPr>
        <w:pStyle w:val="Compact"/>
      </w:pPr>
      <w:r>
        <w:t xml:space="preserve">☐ Stage plot: top-down, everything labeled, monitors + power + DI positions marked</w:t>
      </w:r>
    </w:p>
    <w:p>
      <w:pPr>
        <w:numPr>
          <w:ilvl w:val="0"/>
          <w:numId w:val="1004"/>
        </w:numPr>
        <w:pStyle w:val="Compact"/>
      </w:pPr>
      <w:r>
        <w:t xml:space="preserve">☐ Input list: numbered, source + mic/DI + notes, phantom power flagged</w:t>
      </w:r>
    </w:p>
    <w:p>
      <w:pPr>
        <w:numPr>
          <w:ilvl w:val="0"/>
          <w:numId w:val="1004"/>
        </w:numPr>
        <w:pStyle w:val="Compact"/>
      </w:pPr>
      <w:r>
        <w:t xml:space="preserve">☐ Monitor mixes specified; IEMs vs. wedges stated</w:t>
      </w:r>
    </w:p>
    <w:p>
      <w:pPr>
        <w:numPr>
          <w:ilvl w:val="0"/>
          <w:numId w:val="1004"/>
        </w:numPr>
        <w:pStyle w:val="Compact"/>
      </w:pPr>
      <w:r>
        <w:t xml:space="preserve">☐ What you provide vs. need from the house is explicit</w:t>
      </w:r>
    </w:p>
    <w:p>
      <w:pPr>
        <w:numPr>
          <w:ilvl w:val="0"/>
          <w:numId w:val="1004"/>
        </w:numPr>
        <w:pStyle w:val="Compact"/>
      </w:pPr>
      <w:r>
        <w:t xml:space="preserve">☐</w:t>
      </w:r>
      <w:r>
        <w:t xml:space="preserve"> </w:t>
      </w:r>
      <w:r>
        <w:rPr>
          <w:bCs/>
          <w:b/>
        </w:rPr>
        <w:t xml:space="preserve">DJ: exact booth gear models + control method confirmed in writing</w:t>
      </w:r>
    </w:p>
    <w:p>
      <w:pPr>
        <w:numPr>
          <w:ilvl w:val="0"/>
          <w:numId w:val="1004"/>
        </w:numPr>
        <w:pStyle w:val="Compact"/>
      </w:pPr>
      <w:r>
        <w:t xml:space="preserve">☐ Tech contact (name + cell) + revision date on both docs</w:t>
      </w:r>
    </w:p>
    <w:p>
      <w:pPr>
        <w:numPr>
          <w:ilvl w:val="0"/>
          <w:numId w:val="1004"/>
        </w:numPr>
        <w:pStyle w:val="Compact"/>
      </w:pPr>
      <w:r>
        <w:t xml:space="preserve">☐ Sent with the advance ~1–2 weeks out; house replied</w:t>
      </w:r>
      <w:r>
        <w:t xml:space="preserve"> </w:t>
      </w:r>
      <w:r>
        <w:t xml:space="preserve">“</w:t>
      </w:r>
      <w:r>
        <w:t xml:space="preserve">confirmed</w:t>
      </w:r>
      <w:r>
        <w:t xml:space="preserve">”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