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mpetition-analysis-worksheet"/>
    <w:p>
      <w:pPr>
        <w:pStyle w:val="Heading1"/>
      </w:pPr>
      <w:r>
        <w:t xml:space="preserve">Competition Analysis Worksheet</w:t>
      </w:r>
    </w:p>
    <w:p>
      <w:pPr>
        <w:pStyle w:val="FirstParagraph"/>
      </w:pPr>
      <w:r>
        <w:t xml:space="preserve">Use this to study 3–5 comparable artists or competing brands in your lane. The goal isn’t to copy — it’s to understand the landscape, find proven moves worth adapting, and locate the whitespace you can own. Do this when you sign an artist, plan a release, or reset strategy. Refresh every few months.</w:t>
      </w:r>
    </w:p>
    <w:p>
      <w:pPr>
        <w:pStyle w:val="BodyText"/>
      </w:pPr>
      <w:r>
        <w:rPr>
          <w:bCs/>
          <w:b/>
        </w:rPr>
        <w:t xml:space="preserve">Your artist / brand: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Lane / genre: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______________________</w:t>
      </w:r>
      <w:r>
        <w:t xml:space="preserve"> </w:t>
      </w:r>
      <w:r>
        <w:rPr>
          <w:bCs/>
          <w:b/>
        </w:rPr>
        <w:t xml:space="preserve">Who picked these comps &amp; why:</w:t>
      </w:r>
      <w:r>
        <w:t xml:space="preserve"> </w:t>
      </w:r>
      <w:r>
        <w:t xml:space="preserve">______________________</w:t>
      </w:r>
    </w:p>
    <w:p>
      <w:pPr>
        <w:pStyle w:val="BlockText"/>
      </w:pPr>
      <w:r>
        <w:rPr>
          <w:bCs/>
          <w:b/>
        </w:rPr>
        <w:t xml:space="preserve">How to pick comps:</w:t>
      </w:r>
      <w:r>
        <w:t xml:space="preserve"> </w:t>
      </w:r>
      <w:r>
        <w:t xml:space="preserve">choose artists 1–3 steps ahead of you in the same lane (realistic targets), plus maybe one aspirational peak.</w:t>
      </w:r>
      <w:r>
        <w:t xml:space="preserve"> </w:t>
      </w:r>
      <w:r>
        <w:t xml:space="preserve">“</w:t>
      </w:r>
      <w:r>
        <w:t xml:space="preserve">For fans of…</w:t>
      </w:r>
      <w:r>
        <w:t xml:space="preserve">”</w:t>
      </w:r>
      <w:r>
        <w:t xml:space="preserve"> </w:t>
      </w:r>
      <w:r>
        <w:t xml:space="preserve">artists are good candidates. Avoid comparing to superstars you can’t learn actionable moves from.</w:t>
      </w:r>
    </w:p>
    <w:p>
      <w:r>
        <w:pict>
          <v:rect style="width:0;height:1.5pt" o:hralign="center" o:hrstd="t" o:hr="t"/>
        </w:pict>
      </w:r>
    </w:p>
    <w:bookmarkStart w:id="20" w:name="quick-comparison-table"/>
    <w:p>
      <w:pPr>
        <w:pStyle w:val="Heading2"/>
      </w:pPr>
      <w:r>
        <w:t xml:space="preserve">Quick Comparison Table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Your artist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 1: 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 2: 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 3: 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 4: 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Career stage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Monthly listeners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IG / TikTok followers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 / Laylo list (if known)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Release cadence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cadence (posts/wk)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platform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Booking level (clubs / festivals / tours)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Est. show fee tier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Label / distribution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Signature</w:t>
            </w:r>
            <w:r>
              <w:t xml:space="preserve"> </w:t>
            </w:r>
            <w:r>
              <w:t xml:space="preserve">“</w:t>
            </w:r>
            <w:r>
              <w:t xml:space="preserve">thing</w:t>
            </w:r>
            <w:r>
              <w:t xml:space="preserve">”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2" w:name="deep-dive-repeat-for-each-comp"/>
    <w:p>
      <w:pPr>
        <w:pStyle w:val="Heading2"/>
      </w:pPr>
      <w:r>
        <w:t xml:space="preserve">Deep Dive — Repeat for Each Comp</w:t>
      </w:r>
    </w:p>
    <w:bookmarkStart w:id="21" w:name="comp-______________________"/>
    <w:p>
      <w:pPr>
        <w:pStyle w:val="Heading3"/>
      </w:pPr>
      <w:r>
        <w:t xml:space="preserve">Comp: ______________________</w:t>
      </w:r>
    </w:p>
    <w:p>
      <w:pPr>
        <w:pStyle w:val="FirstParagraph"/>
      </w:pPr>
      <w:r>
        <w:rPr>
          <w:bCs/>
          <w:b/>
        </w:rPr>
        <w:t xml:space="preserve">1. Positioning &amp; Identity</w:t>
      </w:r>
      <w:r>
        <w:t xml:space="preserve"> </w:t>
      </w:r>
      <w:r>
        <w:t xml:space="preserve">- How do they describe themselves / how does the market describe them?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What makes them distinct? (sound, look, story, persona)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What’s their visual &amp; sonic signature?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2. Audience</w:t>
      </w:r>
      <w:r>
        <w:t xml:space="preserve"> </w:t>
      </w:r>
      <w:r>
        <w:t xml:space="preserve">- Who follows them (age, scene, geography)?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How engaged is the audience (comments, shares, show turnout vs. follower count)?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Where is their fanbase strongest (cities, platforms)?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3. Content Cadence &amp; Style</w:t>
      </w:r>
      <w:r>
        <w:t xml:space="preserve"> </w:t>
      </w:r>
      <w:r>
        <w:t xml:space="preserve">- How often do they post, and on which platforms?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What content performs best for them (format, hook, recurring series)?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What’s their content vibe (polished vs. raw, talking vs. music-only)?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4. Release Strategy</w:t>
      </w:r>
      <w:r>
        <w:t xml:space="preserve"> </w:t>
      </w:r>
      <w:r>
        <w:t xml:space="preserve">- Singles vs. EPs vs. albums; how frequent?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How do they roll out releases (teasers, pre-saves, collabs, remixes)?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Do they self-release, use a label, or both? Which labels?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5. Live &amp; Booking</w:t>
      </w:r>
      <w:r>
        <w:t xml:space="preserve"> </w:t>
      </w:r>
      <w:r>
        <w:t xml:space="preserve">- What level are they booking (local clubs, regional, festivals, headline tours)?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Notable venues, festivals, or residencies?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How do they convert shows into content and audience growth?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6. Monetization &amp; Partnerships</w:t>
      </w:r>
      <w:r>
        <w:t xml:space="preserve"> </w:t>
      </w:r>
      <w:r>
        <w:t xml:space="preserve">- Visible revenue moves (merch, memberships, brand deals, ticketed events)?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Key relationships (labels, agents, collaborators, sponsors)?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7. Strengths &amp; Gaps</w:t>
      </w:r>
      <w:r>
        <w:t xml:space="preserve"> </w:t>
      </w:r>
      <w:r>
        <w:t xml:space="preserve">- What are they clearly doing well? (steal-worthy moves)</w:t>
      </w:r>
      <w:r>
        <w:t xml:space="preserve"> </w:t>
      </w:r>
      <w:r>
        <w:t xml:space="preserve">______________________________________________</w:t>
      </w:r>
      <w:r>
        <w:t xml:space="preserve"> </w:t>
      </w:r>
      <w:r>
        <w:t xml:space="preserve">- Where are they weak or neglecting opportunity? (your opening)</w:t>
      </w:r>
      <w:r>
        <w:t xml:space="preserve"> </w:t>
      </w:r>
      <w:r>
        <w:t xml:space="preserve">______________________________________________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synthesis-fill-in-after-all-deep-dives"/>
    <w:p>
      <w:pPr>
        <w:pStyle w:val="Heading2"/>
      </w:pPr>
      <w:r>
        <w:t xml:space="preserve">Synthesis (fill in after all deep dives)</w:t>
      </w:r>
    </w:p>
    <w:p>
      <w:pPr>
        <w:pStyle w:val="FirstParagraph"/>
      </w:pPr>
      <w:r>
        <w:rPr>
          <w:bCs/>
          <w:b/>
        </w:rPr>
        <w:t xml:space="preserve">Patterns across comps</w:t>
      </w:r>
      <w:r>
        <w:t xml:space="preserve"> </w:t>
      </w:r>
      <w:r>
        <w:t xml:space="preserve">— what does almost everyone in this lane do? (table stakes you must match)</w:t>
      </w:r>
      <w:r>
        <w:t xml:space="preserve"> </w:t>
      </w:r>
      <w:r>
        <w:t xml:space="preserve">- ______________________________________________</w:t>
      </w:r>
      <w:r>
        <w:t xml:space="preserve"> </w:t>
      </w:r>
      <w:r>
        <w:t xml:space="preserve">- ______________________________________________</w:t>
      </w:r>
    </w:p>
    <w:p>
      <w:pPr>
        <w:pStyle w:val="BodyText"/>
      </w:pPr>
      <w:r>
        <w:rPr>
          <w:bCs/>
          <w:b/>
        </w:rPr>
        <w:t xml:space="preserve">Proven moves to adapt</w:t>
      </w:r>
      <w:r>
        <w:t xml:space="preserve"> </w:t>
      </w:r>
      <w:r>
        <w:t xml:space="preserve">— specific tactics worth borrowing (made your own, not copied):</w:t>
      </w:r>
      <w:r>
        <w:t xml:space="preserve"> </w:t>
      </w:r>
      <w:r>
        <w:t xml:space="preserve">- ______________________________________________</w:t>
      </w:r>
      <w:r>
        <w:t xml:space="preserve"> </w:t>
      </w:r>
      <w:r>
        <w:t xml:space="preserve">- ______________________________________________</w:t>
      </w:r>
    </w:p>
    <w:p>
      <w:pPr>
        <w:pStyle w:val="BodyText"/>
      </w:pPr>
      <w:r>
        <w:rPr>
          <w:bCs/>
          <w:b/>
        </w:rPr>
        <w:t xml:space="preserve">Gaps &amp; whitespace</w:t>
      </w:r>
      <w:r>
        <w:t xml:space="preserve"> </w:t>
      </w:r>
      <w:r>
        <w:t xml:space="preserve">— what is NObody doing well that we could own?</w:t>
      </w:r>
      <w:r>
        <w:t xml:space="preserve"> </w:t>
      </w:r>
      <w:r>
        <w:t xml:space="preserve">- ______________________________________________</w:t>
      </w:r>
      <w:r>
        <w:t xml:space="preserve"> </w:t>
      </w:r>
      <w:r>
        <w:t xml:space="preserve">- ______________________________________________</w:t>
      </w:r>
    </w:p>
    <w:p>
      <w:pPr>
        <w:pStyle w:val="BodyText"/>
      </w:pPr>
      <w:r>
        <w:rPr>
          <w:bCs/>
          <w:b/>
        </w:rPr>
        <w:t xml:space="preserve">Our differentiation</w:t>
      </w:r>
      <w:r>
        <w:t xml:space="preserve"> </w:t>
      </w:r>
      <w:r>
        <w:t xml:space="preserve">— in one sentence, how will we stand apart?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Realistic next-tier target</w:t>
      </w:r>
      <w:r>
        <w:t xml:space="preserve"> </w:t>
      </w:r>
      <w:r>
        <w:t xml:space="preserve">— which comp is the artist we want to reach next, and what would it take?</w:t>
      </w:r>
      <w:r>
        <w:t xml:space="preserve"> </w:t>
      </w:r>
      <w:r>
        <w:t xml:space="preserve">______________________________________________</w:t>
      </w:r>
    </w:p>
    <w:p>
      <w:pPr>
        <w:pStyle w:val="BodyText"/>
      </w:pPr>
      <w:r>
        <w:rPr>
          <w:bCs/>
          <w:b/>
        </w:rPr>
        <w:t xml:space="preserve">Action items</w:t>
      </w:r>
      <w:r>
        <w:t xml:space="preserve"> </w:t>
      </w:r>
      <w:r>
        <w:t xml:space="preserve">(3–5 concrete moves coming out of this analysis):</w:t>
      </w:r>
      <w:r>
        <w:t xml:space="preserve"> </w:t>
      </w:r>
      <w:r>
        <w:t xml:space="preserve">1. ______________________________________________</w:t>
      </w:r>
      <w:r>
        <w:t xml:space="preserve"> </w:t>
      </w:r>
      <w:r>
        <w:t xml:space="preserve">2. ______________________________________________</w:t>
      </w:r>
      <w:r>
        <w:t xml:space="preserve"> </w:t>
      </w:r>
      <w:r>
        <w:t xml:space="preserve">3. ______________________________________________</w:t>
      </w:r>
      <w:r>
        <w:t xml:space="preserve"> </w:t>
      </w:r>
      <w:r>
        <w:t xml:space="preserve">4. ______________________________________________</w:t>
      </w:r>
      <w:r>
        <w:t xml:space="preserve"> </w:t>
      </w:r>
      <w:r>
        <w:t xml:space="preserve">5. ______________________________________________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Reminder: analyze to learn and differentiate, never to imitate. The goal is the gap only your artist can fill.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