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artist-onboarding-checklist"/>
    <w:p>
      <w:pPr>
        <w:pStyle w:val="Heading1"/>
      </w:pPr>
      <w:r>
        <w:t xml:space="preserve">Artist Onboarding Checklist</w:t>
      </w:r>
    </w:p>
    <w:p>
      <w:pPr>
        <w:pStyle w:val="FirstParagraph"/>
      </w:pPr>
      <w:r>
        <w:t xml:space="preserve">Use this checklist whenever you sign a new artist. The goal: collect everything you need to manage the artist, get full visibility into their assets and accounts, and avoid being blocked later because you’re missing a login or a contract. Store everything in a secure shared vault (password manager + cloud drive).</w:t>
      </w:r>
      <w:r>
        <w:t xml:space="preserve"> </w:t>
      </w:r>
      <w:r>
        <w:rPr>
          <w:bCs/>
          <w:b/>
        </w:rPr>
        <w:t xml:space="preserve">Never store passwords in plain text or in chat.</w:t>
      </w:r>
    </w:p>
    <w:p>
      <w:pPr>
        <w:pStyle w:val="BodyText"/>
      </w:pPr>
      <w:r>
        <w:t xml:space="preserve">Artist: ______________________ Date started: ______________ Manager/Owner: ______________</w:t>
      </w:r>
    </w:p>
    <w:p>
      <w:r>
        <w:pict>
          <v:rect style="width:0;height:1.5pt" o:hralign="center" o:hrstd="t" o:hr="t"/>
        </w:pict>
      </w:r>
    </w:p>
    <w:bookmarkStart w:id="20" w:name="legal-contact-info"/>
    <w:p>
      <w:pPr>
        <w:pStyle w:val="Heading2"/>
      </w:pPr>
      <w:r>
        <w:t xml:space="preserve">1. Legal &amp; Contact Info</w:t>
      </w:r>
    </w:p>
    <w:p>
      <w:pPr>
        <w:numPr>
          <w:ilvl w:val="0"/>
          <w:numId w:val="1001"/>
        </w:numPr>
        <w:pStyle w:val="Compact"/>
      </w:pPr>
      <w:r>
        <w:t xml:space="preserve">☐ Full legal name</w:t>
      </w:r>
    </w:p>
    <w:p>
      <w:pPr>
        <w:numPr>
          <w:ilvl w:val="0"/>
          <w:numId w:val="1001"/>
        </w:numPr>
        <w:pStyle w:val="Compact"/>
      </w:pPr>
      <w:r>
        <w:t xml:space="preserve">☐ Professional / stage name (and any alternate spellings)</w:t>
      </w:r>
    </w:p>
    <w:p>
      <w:pPr>
        <w:numPr>
          <w:ilvl w:val="0"/>
          <w:numId w:val="1001"/>
        </w:numPr>
        <w:pStyle w:val="Compact"/>
      </w:pPr>
      <w:r>
        <w:t xml:space="preserve">☐ Date of birth (note if minor — triggers extra contract/work rules)</w:t>
      </w:r>
    </w:p>
    <w:p>
      <w:pPr>
        <w:numPr>
          <w:ilvl w:val="0"/>
          <w:numId w:val="1001"/>
        </w:numPr>
        <w:pStyle w:val="Compact"/>
      </w:pPr>
      <w:r>
        <w:t xml:space="preserve">☐ Mailing address</w:t>
      </w:r>
    </w:p>
    <w:p>
      <w:pPr>
        <w:numPr>
          <w:ilvl w:val="0"/>
          <w:numId w:val="1001"/>
        </w:numPr>
        <w:pStyle w:val="Compact"/>
      </w:pPr>
      <w:r>
        <w:t xml:space="preserve">☐ Primary phone + email</w:t>
      </w:r>
    </w:p>
    <w:p>
      <w:pPr>
        <w:numPr>
          <w:ilvl w:val="0"/>
          <w:numId w:val="1001"/>
        </w:numPr>
        <w:pStyle w:val="Compact"/>
      </w:pPr>
      <w:r>
        <w:t xml:space="preserve">☐ Emergency contact</w:t>
      </w:r>
    </w:p>
    <w:p>
      <w:pPr>
        <w:numPr>
          <w:ilvl w:val="0"/>
          <w:numId w:val="1001"/>
        </w:numPr>
        <w:pStyle w:val="Compact"/>
      </w:pPr>
      <w:r>
        <w:t xml:space="preserve">☐ Government photo ID (copy)</w:t>
      </w:r>
    </w:p>
    <w:p>
      <w:pPr>
        <w:numPr>
          <w:ilvl w:val="0"/>
          <w:numId w:val="1001"/>
        </w:numPr>
        <w:pStyle w:val="Compact"/>
      </w:pPr>
      <w:r>
        <w:t xml:space="preserve">☐ Tax ID — SSN or EIN (collect securely; needed for W-9 / payouts)</w:t>
      </w:r>
    </w:p>
    <w:p>
      <w:pPr>
        <w:numPr>
          <w:ilvl w:val="0"/>
          <w:numId w:val="1001"/>
        </w:numPr>
        <w:pStyle w:val="Compact"/>
      </w:pPr>
      <w:r>
        <w:t xml:space="preserve">☐ Completed W-9 (or W-8 for non-US artists)</w:t>
      </w:r>
    </w:p>
    <w:p>
      <w:pPr>
        <w:numPr>
          <w:ilvl w:val="0"/>
          <w:numId w:val="1001"/>
        </w:numPr>
        <w:pStyle w:val="Compact"/>
      </w:pPr>
      <w:r>
        <w:t xml:space="preserve">☐ Work eligibility / visa status (for touring across borders)</w:t>
      </w:r>
    </w:p>
    <w:p>
      <w:pPr>
        <w:numPr>
          <w:ilvl w:val="0"/>
          <w:numId w:val="1001"/>
        </w:numPr>
        <w:pStyle w:val="Compact"/>
      </w:pPr>
      <w:r>
        <w:t xml:space="preserve">☐ Signed management agreement (executed copy filed)</w:t>
      </w:r>
    </w:p>
    <w:p>
      <w:pPr>
        <w:numPr>
          <w:ilvl w:val="0"/>
          <w:numId w:val="1001"/>
        </w:numPr>
        <w:pStyle w:val="Compact"/>
      </w:pPr>
      <w:r>
        <w:t xml:space="preserve">☐ Existing business entity? (LLC/corp name, state, EIN) or note</w:t>
      </w:r>
      <w:r>
        <w:t xml:space="preserve"> </w:t>
      </w:r>
      <w:r>
        <w:t xml:space="preserve">“</w:t>
      </w:r>
      <w:r>
        <w:t xml:space="preserve">individual</w:t>
      </w:r>
      <w:r>
        <w:t xml:space="preserve">”</w:t>
      </w:r>
    </w:p>
    <w:bookmarkEnd w:id="20"/>
    <w:bookmarkStart w:id="21" w:name="brand-bio-assets"/>
    <w:p>
      <w:pPr>
        <w:pStyle w:val="Heading2"/>
      </w:pPr>
      <w:r>
        <w:t xml:space="preserve">2. Brand, Bio &amp; Assets</w:t>
      </w:r>
    </w:p>
    <w:p>
      <w:pPr>
        <w:numPr>
          <w:ilvl w:val="0"/>
          <w:numId w:val="1002"/>
        </w:numPr>
        <w:pStyle w:val="Compact"/>
      </w:pPr>
      <w:r>
        <w:t xml:space="preserve">☐ One-line artist description / positioning statement</w:t>
      </w:r>
    </w:p>
    <w:p>
      <w:pPr>
        <w:numPr>
          <w:ilvl w:val="0"/>
          <w:numId w:val="1002"/>
        </w:numPr>
        <w:pStyle w:val="Compact"/>
      </w:pPr>
      <w:r>
        <w:t xml:space="preserve">☐ Short bio (100 words) and long bio (300+ words)</w:t>
      </w:r>
    </w:p>
    <w:p>
      <w:pPr>
        <w:numPr>
          <w:ilvl w:val="0"/>
          <w:numId w:val="1002"/>
        </w:numPr>
        <w:pStyle w:val="Compact"/>
      </w:pPr>
      <w:r>
        <w:t xml:space="preserve">☐ High-res press photos (with photographer credit + usage rights)</w:t>
      </w:r>
    </w:p>
    <w:p>
      <w:pPr>
        <w:numPr>
          <w:ilvl w:val="0"/>
          <w:numId w:val="1002"/>
        </w:numPr>
        <w:pStyle w:val="Compact"/>
      </w:pPr>
      <w:r>
        <w:t xml:space="preserve">☐ Logo files (vector + PNG, light/dark)</w:t>
      </w:r>
    </w:p>
    <w:p>
      <w:pPr>
        <w:numPr>
          <w:ilvl w:val="0"/>
          <w:numId w:val="1002"/>
        </w:numPr>
        <w:pStyle w:val="Compact"/>
      </w:pPr>
      <w:r>
        <w:t xml:space="preserve">☐ Official artist fonts / color palette (if any)</w:t>
      </w:r>
    </w:p>
    <w:p>
      <w:pPr>
        <w:numPr>
          <w:ilvl w:val="0"/>
          <w:numId w:val="1002"/>
        </w:numPr>
        <w:pStyle w:val="Compact"/>
      </w:pPr>
      <w:r>
        <w:t xml:space="preserve">☐ Cover art and existing release artwork (source files where possible)</w:t>
      </w:r>
    </w:p>
    <w:p>
      <w:pPr>
        <w:numPr>
          <w:ilvl w:val="0"/>
          <w:numId w:val="1002"/>
        </w:numPr>
        <w:pStyle w:val="Compact"/>
      </w:pPr>
      <w:r>
        <w:t xml:space="preserve">☐ Press quotes / past coverage links</w:t>
      </w:r>
    </w:p>
    <w:p>
      <w:pPr>
        <w:numPr>
          <w:ilvl w:val="0"/>
          <w:numId w:val="1002"/>
        </w:numPr>
        <w:pStyle w:val="Compact"/>
      </w:pPr>
      <w:r>
        <w:t xml:space="preserve">☐ EPK (electronic press kit) — existing or note</w:t>
      </w:r>
      <w:r>
        <w:t xml:space="preserve"> </w:t>
      </w:r>
      <w:r>
        <w:t xml:space="preserve">“</w:t>
      </w:r>
      <w:r>
        <w:t xml:space="preserve">to build</w:t>
      </w:r>
      <w:r>
        <w:t xml:space="preserve">”</w:t>
      </w:r>
    </w:p>
    <w:p>
      <w:pPr>
        <w:numPr>
          <w:ilvl w:val="0"/>
          <w:numId w:val="1002"/>
        </w:numPr>
        <w:pStyle w:val="Compact"/>
      </w:pPr>
      <w:r>
        <w:t xml:space="preserve">☐ Pronunciation guide for the artist name</w:t>
      </w:r>
    </w:p>
    <w:p>
      <w:pPr>
        <w:numPr>
          <w:ilvl w:val="0"/>
          <w:numId w:val="1002"/>
        </w:numPr>
        <w:pStyle w:val="Compact"/>
      </w:pPr>
      <w:r>
        <w:t xml:space="preserve">☐ Confirm name/brand trademark status (registered? clear to use?)</w:t>
      </w:r>
    </w:p>
    <w:bookmarkEnd w:id="21"/>
    <w:bookmarkStart w:id="22" w:name="social-media-accounts-loginsadmin-access"/>
    <w:p>
      <w:pPr>
        <w:pStyle w:val="Heading2"/>
      </w:pPr>
      <w:r>
        <w:t xml:space="preserve">3. Social Media Accounts (logins/admin access)</w:t>
      </w:r>
    </w:p>
    <w:p>
      <w:pPr>
        <w:pStyle w:val="FirstParagraph"/>
      </w:pPr>
      <w:r>
        <w:t xml:space="preserve">For each: handle, login email, password (in vault), 2FA recovery, admin/role access for the team.</w:t>
      </w:r>
      <w:r>
        <w:t xml:space="preserve"> </w:t>
      </w:r>
      <w:r>
        <w:t xml:space="preserve">- [ ] Instagram</w:t>
      </w:r>
      <w:r>
        <w:t xml:space="preserve"> </w:t>
      </w:r>
      <w:r>
        <w:t xml:space="preserve">- [ ] TikTok</w:t>
      </w:r>
      <w:r>
        <w:t xml:space="preserve"> </w:t>
      </w:r>
      <w:r>
        <w:t xml:space="preserve">- [ ] YouTube (channel + brand account ownership)</w:t>
      </w:r>
      <w:r>
        <w:t xml:space="preserve"> </w:t>
      </w:r>
      <w:r>
        <w:t xml:space="preserve">- [ ] X / Twitter</w:t>
      </w:r>
      <w:r>
        <w:t xml:space="preserve"> </w:t>
      </w:r>
      <w:r>
        <w:t xml:space="preserve">- [ ] Facebook page + Business Manager / Meta Business Suite access</w:t>
      </w:r>
      <w:r>
        <w:t xml:space="preserve"> </w:t>
      </w:r>
      <w:r>
        <w:t xml:space="preserve">- [ ] Threads / Bluesky (if used)</w:t>
      </w:r>
      <w:r>
        <w:t xml:space="preserve"> </w:t>
      </w:r>
      <w:r>
        <w:t xml:space="preserve">- [ ] SoundCloud</w:t>
      </w:r>
      <w:r>
        <w:t xml:space="preserve"> </w:t>
      </w:r>
      <w:r>
        <w:t xml:space="preserve">- [ ] Twitch (if streaming)</w:t>
      </w:r>
      <w:r>
        <w:t xml:space="preserve"> </w:t>
      </w:r>
      <w:r>
        <w:t xml:space="preserve">- [ ] LinkedIn (if relevant)</w:t>
      </w:r>
      <w:r>
        <w:t xml:space="preserve"> </w:t>
      </w:r>
      <w:r>
        <w:t xml:space="preserve">- [ ] Discord / community server (admin)</w:t>
      </w:r>
      <w:r>
        <w:t xml:space="preserve"> </w:t>
      </w:r>
      <w:r>
        <w:t xml:space="preserve">- [ ] Linktree / bio-link tool</w:t>
      </w:r>
      <w:r>
        <w:t xml:space="preserve"> </w:t>
      </w:r>
      <w:r>
        <w:t xml:space="preserve">- [ ]</w:t>
      </w:r>
      <w:r>
        <w:t xml:space="preserve"> </w:t>
      </w:r>
      <w:r>
        <w:rPr>
          <w:bCs/>
          <w:b/>
        </w:rPr>
        <w:t xml:space="preserve">Laylo</w:t>
      </w:r>
      <w:r>
        <w:t xml:space="preserve"> </w:t>
      </w:r>
      <w:r>
        <w:t xml:space="preserve">(or other drop/RSVP tool) — admin access</w:t>
      </w:r>
      <w:r>
        <w:t xml:space="preserve"> </w:t>
      </w:r>
      <w:r>
        <w:t xml:space="preserve">- [ ] Confirm you are added as admin/editor (not just given the password) where the platform supports roles</w:t>
      </w:r>
    </w:p>
    <w:bookmarkEnd w:id="22"/>
    <w:bookmarkStart w:id="23" w:name="dsp-streaming-profiles-access-claims"/>
    <w:p>
      <w:pPr>
        <w:pStyle w:val="Heading2"/>
      </w:pPr>
      <w:r>
        <w:t xml:space="preserve">4. DSP / Streaming Profiles (access &amp; claims)</w:t>
      </w:r>
    </w:p>
    <w:p>
      <w:pPr>
        <w:numPr>
          <w:ilvl w:val="0"/>
          <w:numId w:val="1003"/>
        </w:numPr>
        <w:pStyle w:val="Compact"/>
      </w:pPr>
      <w:r>
        <w:t xml:space="preserve">☐ Spotify for Artists — claimed, you added as Admin</w:t>
      </w:r>
    </w:p>
    <w:p>
      <w:pPr>
        <w:numPr>
          <w:ilvl w:val="0"/>
          <w:numId w:val="1003"/>
        </w:numPr>
        <w:pStyle w:val="Compact"/>
      </w:pPr>
      <w:r>
        <w:t xml:space="preserve">☐ Apple Music for Artists — access</w:t>
      </w:r>
    </w:p>
    <w:p>
      <w:pPr>
        <w:numPr>
          <w:ilvl w:val="0"/>
          <w:numId w:val="1003"/>
        </w:numPr>
        <w:pStyle w:val="Compact"/>
      </w:pPr>
      <w:r>
        <w:t xml:space="preserve">☐ YouTube Music / Official Artist Channel — verified &amp; linked</w:t>
      </w:r>
    </w:p>
    <w:p>
      <w:pPr>
        <w:numPr>
          <w:ilvl w:val="0"/>
          <w:numId w:val="1003"/>
        </w:numPr>
        <w:pStyle w:val="Compact"/>
      </w:pPr>
      <w:r>
        <w:t xml:space="preserve">☐ Amazon Music for Artists</w:t>
      </w:r>
    </w:p>
    <w:p>
      <w:pPr>
        <w:numPr>
          <w:ilvl w:val="0"/>
          <w:numId w:val="1003"/>
        </w:numPr>
        <w:pStyle w:val="Compact"/>
      </w:pPr>
      <w:r>
        <w:t xml:space="preserve">☐ Deezer / Tidal / Pandora (AMP) profiles — access</w:t>
      </w:r>
    </w:p>
    <w:p>
      <w:pPr>
        <w:numPr>
          <w:ilvl w:val="0"/>
          <w:numId w:val="1003"/>
        </w:numPr>
        <w:pStyle w:val="Compact"/>
      </w:pPr>
      <w:r>
        <w:t xml:space="preserve">☐ Beatport artist profile (key for house/tech-house) — access</w:t>
      </w:r>
    </w:p>
    <w:p>
      <w:pPr>
        <w:numPr>
          <w:ilvl w:val="0"/>
          <w:numId w:val="1003"/>
        </w:numPr>
        <w:pStyle w:val="Compact"/>
      </w:pPr>
      <w:r>
        <w:t xml:space="preserve">☐ Bandcamp (if used)</w:t>
      </w:r>
    </w:p>
    <w:p>
      <w:pPr>
        <w:numPr>
          <w:ilvl w:val="0"/>
          <w:numId w:val="1003"/>
        </w:numPr>
        <w:pStyle w:val="Compact"/>
      </w:pPr>
      <w:r>
        <w:t xml:space="preserve">☐ Audiomack / SoundCloud Pro (if used)</w:t>
      </w:r>
    </w:p>
    <w:p>
      <w:pPr>
        <w:numPr>
          <w:ilvl w:val="0"/>
          <w:numId w:val="1003"/>
        </w:numPr>
        <w:pStyle w:val="Compact"/>
      </w:pPr>
      <w:r>
        <w:t xml:space="preserve">☐ Confirm all profiles point to the correct, single canonical artist page (no duplicates)</w:t>
      </w:r>
    </w:p>
    <w:bookmarkEnd w:id="23"/>
    <w:bookmarkStart w:id="24" w:name="distribution-label"/>
    <w:p>
      <w:pPr>
        <w:pStyle w:val="Heading2"/>
      </w:pPr>
      <w:r>
        <w:t xml:space="preserve">5. Distribution &amp; Label</w:t>
      </w:r>
    </w:p>
    <w:p>
      <w:pPr>
        <w:numPr>
          <w:ilvl w:val="0"/>
          <w:numId w:val="1004"/>
        </w:numPr>
        <w:pStyle w:val="Compact"/>
      </w:pPr>
      <w:r>
        <w:t xml:space="preserve">☐ Current distributor (e.g., DistroKid, TuneCore, CD Baby, Symphonic, UnitedMasters, AWAL, label) — login/access</w:t>
      </w:r>
    </w:p>
    <w:p>
      <w:pPr>
        <w:numPr>
          <w:ilvl w:val="0"/>
          <w:numId w:val="1004"/>
        </w:numPr>
        <w:pStyle w:val="Compact"/>
      </w:pPr>
      <w:r>
        <w:t xml:space="preserve">☐ Distribution account email + payout method on file</w:t>
      </w:r>
    </w:p>
    <w:p>
      <w:pPr>
        <w:numPr>
          <w:ilvl w:val="0"/>
          <w:numId w:val="1004"/>
        </w:numPr>
        <w:pStyle w:val="Compact"/>
      </w:pPr>
      <w:r>
        <w:t xml:space="preserve">☐ List of all live releases (with ISRCs and UPCs)</w:t>
      </w:r>
    </w:p>
    <w:p>
      <w:pPr>
        <w:numPr>
          <w:ilvl w:val="0"/>
          <w:numId w:val="1004"/>
        </w:numPr>
        <w:pStyle w:val="Compact"/>
      </w:pPr>
      <w:r>
        <w:t xml:space="preserve">☐ Any existing label deals (copies of contracts — see §8)</w:t>
      </w:r>
    </w:p>
    <w:p>
      <w:pPr>
        <w:numPr>
          <w:ilvl w:val="0"/>
          <w:numId w:val="1004"/>
        </w:numPr>
        <w:pStyle w:val="Compact"/>
      </w:pPr>
      <w:r>
        <w:t xml:space="preserve">☐ Release calendar / upcoming scheduled releases</w:t>
      </w:r>
    </w:p>
    <w:p>
      <w:pPr>
        <w:numPr>
          <w:ilvl w:val="0"/>
          <w:numId w:val="1004"/>
        </w:numPr>
        <w:pStyle w:val="Compact"/>
      </w:pPr>
      <w:r>
        <w:t xml:space="preserve">☐ Pre-save / smart-link tool access (Feature.fm, ToneDen, etc.)</w:t>
      </w:r>
    </w:p>
    <w:p>
      <w:pPr>
        <w:numPr>
          <w:ilvl w:val="0"/>
          <w:numId w:val="1004"/>
        </w:numPr>
        <w:pStyle w:val="Compact"/>
      </w:pPr>
      <w:r>
        <w:t xml:space="preserve">☐ Content ID status (is audio monetized/claimed on YouTube? via whom?)</w:t>
      </w:r>
    </w:p>
    <w:bookmarkEnd w:id="24"/>
    <w:bookmarkStart w:id="25" w:name="publishing-pros-royalty-registrations-us"/>
    <w:p>
      <w:pPr>
        <w:pStyle w:val="Heading2"/>
      </w:pPr>
      <w:r>
        <w:t xml:space="preserve">6. Publishing, PROs &amp; Royalty Registrations (US)</w:t>
      </w:r>
    </w:p>
    <w:p>
      <w:pPr>
        <w:numPr>
          <w:ilvl w:val="0"/>
          <w:numId w:val="1005"/>
        </w:numPr>
        <w:pStyle w:val="Compact"/>
      </w:pPr>
      <w:r>
        <w:t xml:space="preserve">☐ Performing Rights Org affiliation:</w:t>
      </w:r>
      <w:r>
        <w:t xml:space="preserve"> </w:t>
      </w:r>
      <w:r>
        <w:rPr>
          <w:bCs/>
          <w:b/>
        </w:rPr>
        <w:t xml:space="preserve">ASCAP / BMI / SESAC</w:t>
      </w:r>
      <w:r>
        <w:t xml:space="preserve"> </w:t>
      </w:r>
      <w:r>
        <w:t xml:space="preserve">(which one? login)</w:t>
      </w:r>
    </w:p>
    <w:p>
      <w:pPr>
        <w:numPr>
          <w:ilvl w:val="0"/>
          <w:numId w:val="1005"/>
        </w:numPr>
        <w:pStyle w:val="Compact"/>
      </w:pPr>
      <w:r>
        <w:t xml:space="preserve">☐ IPI/CAE number(s)</w:t>
      </w:r>
    </w:p>
    <w:p>
      <w:pPr>
        <w:numPr>
          <w:ilvl w:val="0"/>
          <w:numId w:val="1005"/>
        </w:numPr>
        <w:pStyle w:val="Compact"/>
      </w:pPr>
      <w:r>
        <w:t xml:space="preserve">☐ Songwriter vs. publisher splits documented per song</w:t>
      </w:r>
    </w:p>
    <w:p>
      <w:pPr>
        <w:numPr>
          <w:ilvl w:val="0"/>
          <w:numId w:val="1005"/>
        </w:numPr>
        <w:pStyle w:val="Compact"/>
      </w:pPr>
      <w:r>
        <w:t xml:space="preserve">☐ Publishing entity / admin publisher (if any) — name + access</w:t>
      </w:r>
    </w:p>
    <w:p>
      <w:pPr>
        <w:numPr>
          <w:ilvl w:val="0"/>
          <w:numId w:val="1005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The MLC</w:t>
      </w:r>
      <w:r>
        <w:t xml:space="preserve"> </w:t>
      </w:r>
      <w:r>
        <w:t xml:space="preserve">registration (mechanical royalties from US streaming) — access</w:t>
      </w:r>
    </w:p>
    <w:p>
      <w:pPr>
        <w:numPr>
          <w:ilvl w:val="0"/>
          <w:numId w:val="1005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SoundExchange</w:t>
      </w:r>
      <w:r>
        <w:t xml:space="preserve"> </w:t>
      </w:r>
      <w:r>
        <w:t xml:space="preserve">registration (digital performance royalties for the recording) — both as performer and rights owner where applicable</w:t>
      </w:r>
    </w:p>
    <w:p>
      <w:pPr>
        <w:numPr>
          <w:ilvl w:val="0"/>
          <w:numId w:val="1005"/>
        </w:numPr>
        <w:pStyle w:val="Compact"/>
      </w:pPr>
      <w:r>
        <w:t xml:space="preserve">☐ Songtrust / publishing admin (if used) — access</w:t>
      </w:r>
    </w:p>
    <w:p>
      <w:pPr>
        <w:numPr>
          <w:ilvl w:val="0"/>
          <w:numId w:val="1005"/>
        </w:numPr>
        <w:pStyle w:val="Compact"/>
      </w:pPr>
      <w:r>
        <w:t xml:space="preserve">☐ Master ownership confirmed per release (who owns each master?)</w:t>
      </w:r>
    </w:p>
    <w:p>
      <w:pPr>
        <w:numPr>
          <w:ilvl w:val="0"/>
          <w:numId w:val="1005"/>
        </w:numPr>
        <w:pStyle w:val="Compact"/>
      </w:pPr>
      <w:r>
        <w:t xml:space="preserve">☐ Split sheets on file for every co-written / co-produced track</w:t>
      </w:r>
    </w:p>
    <w:p>
      <w:pPr>
        <w:numPr>
          <w:ilvl w:val="0"/>
          <w:numId w:val="1005"/>
        </w:numPr>
        <w:pStyle w:val="Compact"/>
      </w:pPr>
      <w:r>
        <w:t xml:space="preserve">☐ Producer agreements / beat licenses for any tracks built on third-party production</w:t>
      </w:r>
    </w:p>
    <w:bookmarkEnd w:id="25"/>
    <w:bookmarkStart w:id="26" w:name="catalog-masters-stems-metadata"/>
    <w:p>
      <w:pPr>
        <w:pStyle w:val="Heading2"/>
      </w:pPr>
      <w:r>
        <w:t xml:space="preserve">7. Catalog: Masters, Stems &amp; Metadata</w:t>
      </w:r>
    </w:p>
    <w:p>
      <w:pPr>
        <w:numPr>
          <w:ilvl w:val="0"/>
          <w:numId w:val="1006"/>
        </w:numPr>
        <w:pStyle w:val="Compact"/>
      </w:pPr>
      <w:r>
        <w:t xml:space="preserve">☐ Inventory of all finished masters (WAV/FLAC) with file locations</w:t>
      </w:r>
    </w:p>
    <w:p>
      <w:pPr>
        <w:numPr>
          <w:ilvl w:val="0"/>
          <w:numId w:val="1006"/>
        </w:numPr>
        <w:pStyle w:val="Compact"/>
      </w:pPr>
      <w:r>
        <w:t xml:space="preserve">☐ Stems / project files (DAW sessions) for key tracks — backed up</w:t>
      </w:r>
    </w:p>
    <w:p>
      <w:pPr>
        <w:numPr>
          <w:ilvl w:val="0"/>
          <w:numId w:val="1006"/>
        </w:numPr>
        <w:pStyle w:val="Compact"/>
      </w:pPr>
      <w:r>
        <w:t xml:space="preserve">☐ Unreleased / demo inventory (rough list + status)</w:t>
      </w:r>
    </w:p>
    <w:p>
      <w:pPr>
        <w:numPr>
          <w:ilvl w:val="0"/>
          <w:numId w:val="1006"/>
        </w:numPr>
        <w:pStyle w:val="Compact"/>
      </w:pPr>
      <w:r>
        <w:t xml:space="preserve">☐ Acapellas / instrumentals available for sync or edits</w:t>
      </w:r>
    </w:p>
    <w:p>
      <w:pPr>
        <w:numPr>
          <w:ilvl w:val="0"/>
          <w:numId w:val="1006"/>
        </w:numPr>
        <w:pStyle w:val="Compact"/>
      </w:pPr>
      <w:r>
        <w:t xml:space="preserve">☐ Consistent metadata (artist name spelling, featured credits, writer credits)</w:t>
      </w:r>
    </w:p>
    <w:p>
      <w:pPr>
        <w:numPr>
          <w:ilvl w:val="0"/>
          <w:numId w:val="1006"/>
        </w:numPr>
        <w:pStyle w:val="Compact"/>
      </w:pPr>
      <w:r>
        <w:t xml:space="preserve">☐ Backup confirmed in at least two locations (cloud + drive)</w:t>
      </w:r>
    </w:p>
    <w:bookmarkEnd w:id="26"/>
    <w:bookmarkStart w:id="27" w:name="existing-contracts-obligations"/>
    <w:p>
      <w:pPr>
        <w:pStyle w:val="Heading2"/>
      </w:pPr>
      <w:r>
        <w:t xml:space="preserve">8. Existing Contracts &amp; Obligations</w:t>
      </w:r>
    </w:p>
    <w:p>
      <w:pPr>
        <w:numPr>
          <w:ilvl w:val="0"/>
          <w:numId w:val="1007"/>
        </w:numPr>
        <w:pStyle w:val="Compact"/>
      </w:pPr>
      <w:r>
        <w:t xml:space="preserve">☐ Recording / label agreements</w:t>
      </w:r>
    </w:p>
    <w:p>
      <w:pPr>
        <w:numPr>
          <w:ilvl w:val="0"/>
          <w:numId w:val="1007"/>
        </w:numPr>
        <w:pStyle w:val="Compact"/>
      </w:pPr>
      <w:r>
        <w:t xml:space="preserve">☐ Distribution agreement</w:t>
      </w:r>
    </w:p>
    <w:p>
      <w:pPr>
        <w:numPr>
          <w:ilvl w:val="0"/>
          <w:numId w:val="1007"/>
        </w:numPr>
        <w:pStyle w:val="Compact"/>
      </w:pPr>
      <w:r>
        <w:t xml:space="preserve">☐ Publishing / admin agreement</w:t>
      </w:r>
    </w:p>
    <w:p>
      <w:pPr>
        <w:numPr>
          <w:ilvl w:val="0"/>
          <w:numId w:val="1007"/>
        </w:numPr>
        <w:pStyle w:val="Compact"/>
      </w:pPr>
      <w:r>
        <w:t xml:space="preserve">☐ Producer / co-writer / collaborator agreements</w:t>
      </w:r>
    </w:p>
    <w:p>
      <w:pPr>
        <w:numPr>
          <w:ilvl w:val="0"/>
          <w:numId w:val="1007"/>
        </w:numPr>
        <w:pStyle w:val="Compact"/>
      </w:pPr>
      <w:r>
        <w:t xml:space="preserve">☐ Booking agency agreement (if any)</w:t>
      </w:r>
    </w:p>
    <w:p>
      <w:pPr>
        <w:numPr>
          <w:ilvl w:val="0"/>
          <w:numId w:val="1007"/>
        </w:numPr>
        <w:pStyle w:val="Compact"/>
      </w:pPr>
      <w:r>
        <w:t xml:space="preserve">☐ Prior management agreement (and confirm it’s terminated / sunset terms)</w:t>
      </w:r>
    </w:p>
    <w:p>
      <w:pPr>
        <w:numPr>
          <w:ilvl w:val="0"/>
          <w:numId w:val="1007"/>
        </w:numPr>
        <w:pStyle w:val="Compact"/>
      </w:pPr>
      <w:r>
        <w:t xml:space="preserve">☐ Brand / sponsorship deals</w:t>
      </w:r>
    </w:p>
    <w:p>
      <w:pPr>
        <w:numPr>
          <w:ilvl w:val="0"/>
          <w:numId w:val="1007"/>
        </w:numPr>
        <w:pStyle w:val="Compact"/>
      </w:pPr>
      <w:r>
        <w:t xml:space="preserve">☐ Sample clearances / outstanding clearance issues</w:t>
      </w:r>
    </w:p>
    <w:p>
      <w:pPr>
        <w:numPr>
          <w:ilvl w:val="0"/>
          <w:numId w:val="1007"/>
        </w:numPr>
        <w:pStyle w:val="Compact"/>
      </w:pPr>
      <w:r>
        <w:t xml:space="preserve">☐ Any debts, advances owed, or recoupable balances</w:t>
      </w:r>
    </w:p>
    <w:p>
      <w:pPr>
        <w:numPr>
          <w:ilvl w:val="0"/>
          <w:numId w:val="1007"/>
        </w:numPr>
        <w:pStyle w:val="Compact"/>
      </w:pPr>
      <w:r>
        <w:t xml:space="preserve">☐ Any pending legal disputes</w:t>
      </w:r>
    </w:p>
    <w:bookmarkEnd w:id="27"/>
    <w:bookmarkStart w:id="28" w:name="live-booking"/>
    <w:p>
      <w:pPr>
        <w:pStyle w:val="Heading2"/>
      </w:pPr>
      <w:r>
        <w:t xml:space="preserve">9. Live / Booking</w:t>
      </w:r>
    </w:p>
    <w:p>
      <w:pPr>
        <w:numPr>
          <w:ilvl w:val="0"/>
          <w:numId w:val="1008"/>
        </w:numPr>
        <w:pStyle w:val="Compact"/>
      </w:pPr>
      <w:r>
        <w:t xml:space="preserve">☐ Current booking agent (if any) + contact</w:t>
      </w:r>
    </w:p>
    <w:p>
      <w:pPr>
        <w:numPr>
          <w:ilvl w:val="0"/>
          <w:numId w:val="1008"/>
        </w:numPr>
        <w:pStyle w:val="Compact"/>
      </w:pPr>
      <w:r>
        <w:t xml:space="preserve">☐ Past show history (venues, dates, fees, draw)</w:t>
      </w:r>
    </w:p>
    <w:p>
      <w:pPr>
        <w:numPr>
          <w:ilvl w:val="0"/>
          <w:numId w:val="1008"/>
        </w:numPr>
        <w:pStyle w:val="Compact"/>
      </w:pPr>
      <w:r>
        <w:t xml:space="preserve">☐ Tech rider &amp; hospitality rider (or note</w:t>
      </w:r>
      <w:r>
        <w:t xml:space="preserve"> </w:t>
      </w:r>
      <w:r>
        <w:t xml:space="preserve">“</w:t>
      </w:r>
      <w:r>
        <w:t xml:space="preserve">to build</w:t>
      </w:r>
      <w:r>
        <w:t xml:space="preserve">”</w:t>
      </w:r>
      <w:r>
        <w:t xml:space="preserve">)</w:t>
      </w:r>
    </w:p>
    <w:p>
      <w:pPr>
        <w:numPr>
          <w:ilvl w:val="0"/>
          <w:numId w:val="1008"/>
        </w:numPr>
        <w:pStyle w:val="Compact"/>
      </w:pPr>
      <w:r>
        <w:t xml:space="preserve">☐ Stage plot / input list (for live acts)</w:t>
      </w:r>
    </w:p>
    <w:p>
      <w:pPr>
        <w:numPr>
          <w:ilvl w:val="0"/>
          <w:numId w:val="1008"/>
        </w:numPr>
        <w:pStyle w:val="Compact"/>
      </w:pPr>
      <w:r>
        <w:t xml:space="preserve">☐ DJ logistics: USB/CDJ vs. controller, key software, backline needs</w:t>
      </w:r>
    </w:p>
    <w:p>
      <w:pPr>
        <w:numPr>
          <w:ilvl w:val="0"/>
          <w:numId w:val="1008"/>
        </w:numPr>
        <w:pStyle w:val="Compact"/>
      </w:pPr>
      <w:r>
        <w:t xml:space="preserve">☐ Performance fee range / current asking price</w:t>
      </w:r>
    </w:p>
    <w:p>
      <w:pPr>
        <w:numPr>
          <w:ilvl w:val="0"/>
          <w:numId w:val="1008"/>
        </w:numPr>
        <w:pStyle w:val="Compact"/>
      </w:pPr>
      <w:r>
        <w:t xml:space="preserve">☐ Availability calendar access</w:t>
      </w:r>
    </w:p>
    <w:p>
      <w:pPr>
        <w:numPr>
          <w:ilvl w:val="0"/>
          <w:numId w:val="1008"/>
        </w:numPr>
        <w:pStyle w:val="Compact"/>
      </w:pPr>
      <w:r>
        <w:t xml:space="preserve">☐ Travel preferences &amp; constraints (visas, party size)</w:t>
      </w:r>
    </w:p>
    <w:bookmarkEnd w:id="28"/>
    <w:bookmarkStart w:id="29" w:name="financial-setup"/>
    <w:p>
      <w:pPr>
        <w:pStyle w:val="Heading2"/>
      </w:pPr>
      <w:r>
        <w:t xml:space="preserve">10. Financial Setup</w:t>
      </w:r>
    </w:p>
    <w:p>
      <w:pPr>
        <w:numPr>
          <w:ilvl w:val="0"/>
          <w:numId w:val="1009"/>
        </w:numPr>
        <w:pStyle w:val="Compact"/>
      </w:pPr>
      <w:r>
        <w:t xml:space="preserve">☐ Dedicated artist business bank account (or plan to open)</w:t>
      </w:r>
    </w:p>
    <w:p>
      <w:pPr>
        <w:numPr>
          <w:ilvl w:val="0"/>
          <w:numId w:val="1009"/>
        </w:numPr>
        <w:pStyle w:val="Compact"/>
      </w:pPr>
      <w:r>
        <w:t xml:space="preserve">☐ Payout method for distributor/PRO/booking (account on file)</w:t>
      </w:r>
    </w:p>
    <w:p>
      <w:pPr>
        <w:numPr>
          <w:ilvl w:val="0"/>
          <w:numId w:val="1009"/>
        </w:numPr>
        <w:pStyle w:val="Compact"/>
      </w:pPr>
      <w:r>
        <w:t xml:space="preserve">☐ Bookkeeping system (spreadsheet or software) started</w:t>
      </w:r>
    </w:p>
    <w:p>
      <w:pPr>
        <w:numPr>
          <w:ilvl w:val="0"/>
          <w:numId w:val="1009"/>
        </w:numPr>
        <w:pStyle w:val="Compact"/>
      </w:pPr>
      <w:r>
        <w:t xml:space="preserve">☐ Commission payment mechanics agreed (who collects, when paid)</w:t>
      </w:r>
    </w:p>
    <w:p>
      <w:pPr>
        <w:numPr>
          <w:ilvl w:val="0"/>
          <w:numId w:val="1009"/>
        </w:numPr>
        <w:pStyle w:val="Compact"/>
      </w:pPr>
      <w:r>
        <w:t xml:space="preserve">☐ Expense pre-approval threshold set</w:t>
      </w:r>
    </w:p>
    <w:p>
      <w:pPr>
        <w:numPr>
          <w:ilvl w:val="0"/>
          <w:numId w:val="1009"/>
        </w:numPr>
        <w:pStyle w:val="Compact"/>
      </w:pPr>
      <w:r>
        <w:t xml:space="preserve">☐ Invoicing template for shows/brand deals</w:t>
      </w:r>
    </w:p>
    <w:p>
      <w:pPr>
        <w:numPr>
          <w:ilvl w:val="0"/>
          <w:numId w:val="1009"/>
        </w:numPr>
        <w:pStyle w:val="Compact"/>
      </w:pPr>
      <w:r>
        <w:t xml:space="preserve">☐ Tax setup: who handles 1099s, quarterly estimates, accountant contact</w:t>
      </w:r>
    </w:p>
    <w:bookmarkEnd w:id="29"/>
    <w:bookmarkStart w:id="30" w:name="goals-strategy"/>
    <w:p>
      <w:pPr>
        <w:pStyle w:val="Heading2"/>
      </w:pPr>
      <w:r>
        <w:t xml:space="preserve">11. Goals &amp; Strategy</w:t>
      </w:r>
    </w:p>
    <w:p>
      <w:pPr>
        <w:numPr>
          <w:ilvl w:val="0"/>
          <w:numId w:val="1010"/>
        </w:numPr>
        <w:pStyle w:val="Compact"/>
      </w:pPr>
      <w:r>
        <w:t xml:space="preserve">☐ 12-month goals (releases, streams, shows, followers, revenue)</w:t>
      </w:r>
    </w:p>
    <w:p>
      <w:pPr>
        <w:numPr>
          <w:ilvl w:val="0"/>
          <w:numId w:val="1010"/>
        </w:numPr>
        <w:pStyle w:val="Compact"/>
      </w:pPr>
      <w:r>
        <w:t xml:space="preserve">☐ Long-term vision (where does the artist want to be in 3 years?)</w:t>
      </w:r>
    </w:p>
    <w:p>
      <w:pPr>
        <w:numPr>
          <w:ilvl w:val="0"/>
          <w:numId w:val="1010"/>
        </w:numPr>
        <w:pStyle w:val="Compact"/>
      </w:pPr>
      <w:r>
        <w:t xml:space="preserve">☐ Target lane / scene / comparable artists</w:t>
      </w:r>
    </w:p>
    <w:p>
      <w:pPr>
        <w:numPr>
          <w:ilvl w:val="0"/>
          <w:numId w:val="1010"/>
        </w:numPr>
        <w:pStyle w:val="Compact"/>
      </w:pPr>
      <w:r>
        <w:t xml:space="preserve">☐ What success looks like to the artist (define explicitly)</w:t>
      </w:r>
    </w:p>
    <w:p>
      <w:pPr>
        <w:numPr>
          <w:ilvl w:val="0"/>
          <w:numId w:val="1010"/>
        </w:numPr>
        <w:pStyle w:val="Compact"/>
      </w:pPr>
      <w:r>
        <w:t xml:space="preserve">☐ Hard</w:t>
      </w:r>
      <w:r>
        <w:t xml:space="preserve"> </w:t>
      </w:r>
      <w:r>
        <w:t xml:space="preserve">“</w:t>
      </w:r>
      <w:r>
        <w:t xml:space="preserve">no</w:t>
      </w:r>
      <w:r>
        <w:t xml:space="preserve">”</w:t>
      </w:r>
      <w:r>
        <w:t xml:space="preserve"> </w:t>
      </w:r>
      <w:r>
        <w:t xml:space="preserve">list (things the artist won’t do)</w:t>
      </w:r>
    </w:p>
    <w:p>
      <w:pPr>
        <w:numPr>
          <w:ilvl w:val="0"/>
          <w:numId w:val="1010"/>
        </w:numPr>
        <w:pStyle w:val="Compact"/>
      </w:pPr>
      <w:r>
        <w:t xml:space="preserve">☐ Decision-making preferences (how involved, response-time expectations)</w:t>
      </w:r>
    </w:p>
    <w:p>
      <w:pPr>
        <w:numPr>
          <w:ilvl w:val="0"/>
          <w:numId w:val="1010"/>
        </w:numPr>
        <w:pStyle w:val="Compact"/>
      </w:pPr>
      <w:r>
        <w:t xml:space="preserve">☐ Key relationships to build (labels, agents, venues, peers)</w:t>
      </w:r>
    </w:p>
    <w:bookmarkEnd w:id="30"/>
    <w:bookmarkStart w:id="31" w:name="tools-systems-access"/>
    <w:p>
      <w:pPr>
        <w:pStyle w:val="Heading2"/>
      </w:pPr>
      <w:r>
        <w:t xml:space="preserve">12. Tools &amp; Systems Access</w:t>
      </w:r>
    </w:p>
    <w:p>
      <w:pPr>
        <w:numPr>
          <w:ilvl w:val="0"/>
          <w:numId w:val="1011"/>
        </w:numPr>
        <w:pStyle w:val="Compact"/>
      </w:pPr>
      <w:r>
        <w:t xml:space="preserve">☐ Shared cloud drive folder set up (assets, contracts, finance)</w:t>
      </w:r>
    </w:p>
    <w:p>
      <w:pPr>
        <w:numPr>
          <w:ilvl w:val="0"/>
          <w:numId w:val="1011"/>
        </w:numPr>
        <w:pStyle w:val="Compact"/>
      </w:pPr>
      <w:r>
        <w:t xml:space="preserve">☐ Password vault entries created for all accounts above</w:t>
      </w:r>
    </w:p>
    <w:p>
      <w:pPr>
        <w:numPr>
          <w:ilvl w:val="0"/>
          <w:numId w:val="1011"/>
        </w:numPr>
        <w:pStyle w:val="Compact"/>
      </w:pPr>
      <w:r>
        <w:t xml:space="preserve">☐ Project/task board for the artist (e.g., ClickUp) created</w:t>
      </w:r>
    </w:p>
    <w:p>
      <w:pPr>
        <w:numPr>
          <w:ilvl w:val="0"/>
          <w:numId w:val="1011"/>
        </w:numPr>
        <w:pStyle w:val="Compact"/>
      </w:pPr>
      <w:r>
        <w:t xml:space="preserve">☐ Email forwarding or shared inbox for management correspondence</w:t>
      </w:r>
    </w:p>
    <w:p>
      <w:pPr>
        <w:numPr>
          <w:ilvl w:val="0"/>
          <w:numId w:val="1011"/>
        </w:numPr>
        <w:pStyle w:val="Compact"/>
      </w:pPr>
      <w:r>
        <w:t xml:space="preserve">☐ Analytics access verified across all platforms</w:t>
      </w:r>
    </w:p>
    <w:p>
      <w:pPr>
        <w:numPr>
          <w:ilvl w:val="0"/>
          <w:numId w:val="1011"/>
        </w:numPr>
        <w:pStyle w:val="Compact"/>
      </w:pPr>
      <w:r>
        <w:t xml:space="preserve">☐ Communication channel + cadence agreed (weekly check-in?)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Onboarding complete when:</w:t>
      </w:r>
      <w:r>
        <w:t xml:space="preserve"> </w:t>
      </w:r>
      <w:r>
        <w:t xml:space="preserve">every account has confirmed admin access (not just a password), all contracts are filed, the catalog and registrations are inventoried, finances and goals are documented, and the first 90-day plan is drafted.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